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50" w:rsidRDefault="00DA6E41" w:rsidP="00152C3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9256889" cy="6434666"/>
            <wp:effectExtent l="19050" t="0" r="1411" b="0"/>
            <wp:docPr id="1" name="Рисунок 1" descr="C:\Users\ЕЛЕНА\Desktop\сканированные титульники\программа по технолог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ированные титульники\программа по технологи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889" cy="643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0C05" w:rsidRDefault="00C70C05" w:rsidP="00152C3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E7430" w:rsidRPr="005E7430" w:rsidRDefault="005E7430" w:rsidP="00B659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технологии </w:t>
      </w:r>
      <w:r w:rsidRPr="005E7430">
        <w:rPr>
          <w:rFonts w:ascii="Times New Roman" w:eastAsia="Times New Roman" w:hAnsi="Times New Roman" w:cs="Times New Roman"/>
          <w:sz w:val="24"/>
          <w:szCs w:val="24"/>
        </w:rPr>
        <w:t>для 1класса составлена на основе следующих нормативных документов: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     - Примерной программы начального  общег</w:t>
      </w:r>
      <w:r>
        <w:rPr>
          <w:rFonts w:ascii="Times New Roman" w:eastAsia="Times New Roman" w:hAnsi="Times New Roman" w:cs="Times New Roman"/>
          <w:sz w:val="24"/>
          <w:szCs w:val="24"/>
        </w:rPr>
        <w:t>о образования по технологии в начальных классах;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967C56">
        <w:rPr>
          <w:rFonts w:ascii="Times New Roman" w:eastAsia="Times New Roman" w:hAnsi="Times New Roman" w:cs="Times New Roman"/>
          <w:sz w:val="24"/>
          <w:szCs w:val="24"/>
        </w:rPr>
        <w:t>«Лебединская</w:t>
      </w: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967C5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E743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967C56">
        <w:rPr>
          <w:rFonts w:ascii="Times New Roman" w:eastAsia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5E7430" w:rsidRDefault="0047447B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 П</w:t>
      </w:r>
      <w:r w:rsidRPr="0047447B">
        <w:rPr>
          <w:rFonts w:ascii="Times New Roman" w:eastAsia="Times New Roman" w:hAnsi="Times New Roman" w:cs="Times New Roman"/>
          <w:sz w:val="24"/>
          <w:szCs w:val="24"/>
        </w:rPr>
        <w:t xml:space="preserve">римерной программы по технологии, авторской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Н.И.Роговцевой, С.В.Анащенковой,</w:t>
      </w:r>
    </w:p>
    <w:p w:rsid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A301D" w:rsidRPr="005E7430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 предмета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ПРЕДМЕТНЫЕ РЕЗУЛЬТАТЫ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Общекультурные и общетрудовые компетенции. Основы культуры труда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воспринимать предметы материальной культуры как продукт творческой предметно-преобразующей деятельности человека на земле, в воздухе, на воде, в информационном пространстве;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называть основные виды профессиональной деятельности человека в разных сферах;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организовывать рабочее место по предложенному образцу для работы с материалами (бумагой, пластичными материалами, природными материалами, тканью, нитками) и инструментами (ножницами, стеками, швейной иглой, шилом);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безопасной работы с инструментами и приспособлениями при выполнении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различать материалы и инструменты; определять необходимые материалы, инструменты и приспособления в зависимости от вида работы;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под руководством учителя простейших предметов быта по используемому материалу;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объяснять значение понятия «технология» (процесс изготовления изделия).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уважительно относится к труду людей;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определять в своей деятельности элементы профессиональной деятельности человека;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организовывать рабочее место для работы с материалами и инструментами;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отбирать материалы и инструменты в зависимости от вида работы;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анализировать предметы быта по используемому материалу.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Технология ручной обработки материалов. Элементы графической грамоты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 xml:space="preserve">узнавать и называть основные материалы и их свойства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 xml:space="preserve">узнавать, называть, выполнять и выбирать технологические приемы ручной обработки материалов в зависимости от их свойств 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карандаш и резинку при вычерчивании, рисовании заготовок;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чертить прямые линии по линейке и по намеченным точкам;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правила и способы работы с шилом, швейной иглой, булавками, напёрстком, ножницами, гаечным и накидным ключами;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стеки при работе с пластичными материалами, а также при декорировании изделия.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комбинировать различные технологии при выполнении одного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одну технологию для изготовления разных изделий;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применять инструменты и приспособления в практической работе в быту и профессиональной деятельности;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 xml:space="preserve">оформлять изделия по собственному замыслу и на основе предложенного образца.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Конструирование и моделирование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выделять детали конструкции, называть их форму и способ соединения;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анализировать конструкцию изделия по рисунку, фотографии, схеме;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изготавливать конструкцию по слайдовому плану и / или заданным условиям.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создавать мысленный образ конструкции и воплощать этот образ в материале;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изменять вид конструкции.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Практика работы на компьютере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понимать информацию, представленную в разных формах;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наблюдать и соотносить разные информационные объекты в учебнике (текст, иллюстративный материал, текстовый план, слайдовый план);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работать со «Словарём юного технолога».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понимать значение компьютера для получения информации;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различать и использовать информацию, представленную в различных формах;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наблюдать за действиями взрослых при работе на компьютере и принимать посильное участие в поиске информации;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работы на компьютере;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Проектная деятельность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составлять план работы на основе слайдов, предложенных в учебнике;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распределять обязанности в соответствии с заданными условиями при работе в паре.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первоначальным навыкам работы над проектом под руководством учителя;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ставить цели, распределять роли при выполнении изделия, проводить оценку качества выполнения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развивать навыки работы в коллективе, умения работать в паре;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применять на практике правила сотрудничества в коллективной деятельности.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Регулятивные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понимать смысл инструкции учителя и принимать учебную задачу;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соотносить предлагаемый в учебнике слайдовый план выполнения изделия с текстовым планом;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составлять план выполнения работы на основе представленных в учебнике слайдов и проговаривать вслух последовательность выполняемых действий;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осуществлять действия по образцу и заданному правилу;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контролировать свою деятельность при выполнении изделия на основе слайдового плана;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оценивать совместно с учителем результат своих действий на основе заданных в учебнике критериев и рубрики «Вопросы юного технолога» и корректировать их.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работать над проектом под руководством учителя и с помощью рубрики «Вопросы юного технолога»: ставить цель, обсуждать и составлять план, распределять роли, проводить самооценку;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воспринимать оценку своей работы, данную учителем и товарищами.</w:t>
      </w:r>
    </w:p>
    <w:p w:rsidR="005A301D" w:rsidRPr="005E7430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Познавательные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находить и выделять под руководством учителя необходимую информацию из текстов и иллюстраций;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знаково-символическую и навигационную системы учебника;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выстраивать ответ в соответствии с заданным вопросом;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высказывать суждения; обосновывать свой выбор;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изделий и реальных объектов по заданным критериям, выделять существенные признаки;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сравнивать, классифицировать под руководством учителя реальные объекты и изделия по заданным критериям.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ответе информацию из таблиц и схем, представленных учебнике;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выделять информацию из текстов учебника;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полученную информацию для принятия несложных решений;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информацию, полученную из текстов учебника, в практической деятельности.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Коммуникативные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задавать вопросы и формулировать ответы при выполнении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слушать собеседника, уметь договариваться и принимать общее решение;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выполнять работу в паре, принимая предложенные правила взаимодействия;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выслушивать различные точки зрения и высказывать суждения о них.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приводить аргументы и объяснять свой выбор;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вести диалог на заданную тему;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соглашаться с позицией другого ученика или возражать, приводя простейшие аргументы.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ЛИЧНОСТНЫЕ РЕЗУЛЬТАТЫ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У обучающегося будет сформировано: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положительное отношение к труду и профессиональной деятельности человека;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бережное отношение к окружающему миру и результату деятельности человека;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 причинах успеха и неуспеха в предметно-практической деятельности;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об основных критериях оценивания своей деятельности на основе заданных в учебнике критериев и рубрики «Вопросы юного технолога»;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об этических нормах сотрудничества, взаимопомощи на основе анализа взаимодействия детей при изготовлении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об основных правилах и нормах поведения;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умение организовывать рабочее место и соблюдать правила безопасного использования инструментов и материалов для качественного выполнения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 значении проектной деятельности для выполнения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стремление использовать простейшие навыки самообслуживания (уборка комнаты; уход за мебелью, комнатными растениями).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для формирования: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внутренней позиции на уровне положительного отношения к школе;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этических норм (ответственности) на основе анализа взаимодействия учеников при изготовлении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эстетических чувств (красивого и не красивого, аккуратного и не аккуратного);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потребности в творческой деятельности и развитии собственных интересов, склонностей и способностей.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01D" w:rsidRPr="005E7430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программы(33 часа)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«Давай познакомимся!» —3ч.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«Человек и земля» — 21ч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«Человек и вода» — 3ч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«Человек и воздух» — 3ч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«Человек и информация» —3ч.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Основы культуры труда, самообслуживания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Трудовая деятельность и её значение в жизни человека.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сырьевых ресурсов. 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Работа в малых группах, осуществление сотрудничества, выполнение социальных ролей (руководитель и подчинённый). 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совместной деятельности. Результат проектной деятельности — изделия, которые могут быть использованы для праздников, в учебной и внеучебной деятельности и т. п.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Технология ручной обработки материалов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Элементы графической грамоты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материалов, используемых при выполнении практических работ. Многообразие материалов и их практическое применение в жизни. Подготовка материалов к работе. Экономное расходование материалов. Выбор и замена материалов в соответствии с их декоративно-художественными и конструктивными свойствами, использование соответствующих способов обработки материалов в зависимости от назначения изделия. Инструменты и приспособления для обработки материалов (знание названий используемых инструментов), соблюдение правил их рационального и безопасного использования. Общее представление о технологическом процессе, технологической документации (технологическая карта, чертёж и др.);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раскрой деталей, сборка изделия (клеевая, ниточная, проволочная, винтовая и др.), отделка изделия или его деталей (окрашивание, вышивка, аппликация и др.).. Изготовление изделий по рисунку, простейшему чертежу или эскизу, схеме.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Конструирование и моделирование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Конструирование и моделирование изделий из различных материалов по образцу, рисунку, простейшему чертежу или эскизу.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Практика работы на компьютере </w:t>
      </w:r>
    </w:p>
    <w:p w:rsidR="005A301D" w:rsidRPr="00C70C05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Информация, её отбор, анализ и систематизация. Способы получения, хранения, переработки информации. Соблюдение безопасных приёмов труда при работе на компьютере; бережное отношение к техническим устройствам.</w:t>
      </w:r>
    </w:p>
    <w:p w:rsidR="00C70C05" w:rsidRPr="00C70C05" w:rsidRDefault="00C70C05" w:rsidP="00C70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7C1A" w:rsidRDefault="00657C1A"/>
    <w:p w:rsidR="00C70C05" w:rsidRDefault="00C70C05">
      <w:pPr>
        <w:sectPr w:rsidR="00C70C05" w:rsidSect="00B65975">
          <w:headerReference w:type="default" r:id="rId9"/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E7475" w:rsidRPr="00C70C05" w:rsidRDefault="00BE7475" w:rsidP="00BE7475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C70C05">
        <w:rPr>
          <w:rFonts w:ascii="Times New Roman" w:eastAsia="Times New Roman" w:hAnsi="Times New Roman" w:cs="Times New Roman"/>
          <w:b/>
          <w:i/>
          <w:sz w:val="28"/>
          <w:szCs w:val="24"/>
        </w:rPr>
        <w:lastRenderedPageBreak/>
        <w:t>Учебно-тематическое планирование по  технологии</w:t>
      </w:r>
    </w:p>
    <w:p w:rsidR="00BE7475" w:rsidRPr="00C70C05" w:rsidRDefault="00BE7475" w:rsidP="00BE74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70C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Класс </w:t>
      </w:r>
      <w:r w:rsidRPr="00C70C05">
        <w:rPr>
          <w:rFonts w:ascii="Times New Roman" w:eastAsia="Times New Roman" w:hAnsi="Times New Roman" w:cs="Times New Roman"/>
          <w:sz w:val="28"/>
          <w:szCs w:val="28"/>
        </w:rPr>
        <w:t>-1</w:t>
      </w:r>
    </w:p>
    <w:p w:rsidR="00BE7475" w:rsidRPr="00C70C05" w:rsidRDefault="00BE7475" w:rsidP="00BE74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70C05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часов</w:t>
      </w:r>
    </w:p>
    <w:p w:rsidR="00BE7475" w:rsidRPr="009B3224" w:rsidRDefault="00BE7475" w:rsidP="009B32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C05">
        <w:rPr>
          <w:rFonts w:ascii="Times New Roman" w:eastAsia="Times New Roman" w:hAnsi="Times New Roman" w:cs="Times New Roman"/>
          <w:sz w:val="28"/>
          <w:szCs w:val="28"/>
        </w:rPr>
        <w:t>Всего-    31  ч., в неделю – 1ч.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1056"/>
        <w:gridCol w:w="2410"/>
      </w:tblGrid>
      <w:tr w:rsidR="00D7049E" w:rsidRPr="00C70C05" w:rsidTr="008F2BD1">
        <w:trPr>
          <w:trHeight w:val="1047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7049E" w:rsidRPr="00C70C05" w:rsidTr="00D7049E">
        <w:trPr>
          <w:trHeight w:val="1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Дав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а</w:t>
            </w:r>
            <w:r w:rsidRPr="00C70C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йте познакомимся.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Как работать с учебником. Я и мои друзья. 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382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Материалы и инструменты. Организация рабочего места.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29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такое технология.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Человек и земля.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Природный материал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«Аппликация из листьев». 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88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Пластилин</w:t>
            </w:r>
            <w:r w:rsidRPr="00C70C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аппликация  из пластилина «Ромашковая поляна».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387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Пластилин</w:t>
            </w:r>
            <w:r w:rsidRPr="00C70C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 «Мудрая сова».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32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Растения.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«Получение и сушка  семян»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23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Растения. Проект «Осенний урожай».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Изделие. «Овощи из пластилина».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701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-11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Бумага.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 «Волшебные фигуры», «Закладка из бумаги»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89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Насекомые.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 «Пчелы и соты».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862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13-14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Дикие животные.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Проект «Дикие животные». 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«Коллаж»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6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Новый год</w:t>
            </w:r>
            <w:r w:rsidRPr="00C70C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Проект «Украшаем класс к новому году».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Изделие: «Украшение на окно»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75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Домашние животные.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«Котенок».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72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Такие разные дома.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 Домик из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веток».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843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«Чайный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сервиз»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«Чашка», «Чайник», «Сахарница»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701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Свет в доме.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 Торшер». 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«Стул»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844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Одежда, ткань, нитки. 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«Кукла из ниток»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89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Учимся шить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«Закладка с вышивкой». «Пришиваем пуговицу с двумя отверстиями», «Медвежонок».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115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Вода в жизни человека.  Вода в жизни растений.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Вода в жизни человека.  Вода в жизни растений. 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работа: «Проращивание семян».</w:t>
            </w:r>
          </w:p>
        </w:tc>
        <w:tc>
          <w:tcPr>
            <w:tcW w:w="2410" w:type="dxa"/>
          </w:tcPr>
          <w:p w:rsidR="00D7049E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Питьевая вода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«Колодец»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125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Передвижение по воде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Проект:  «Речной флот»,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«Кораблик из бумаги», «Плот»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985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Человек и воздух.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ветра.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«Вертушка»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695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Полеты птиц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«Попугай»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Полеты человека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«Самолет», «Парашют»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42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Человек и информация.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Способы общения.  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«Письмо на глиняной дощечке», «Зашифрованное письмо».</w:t>
            </w:r>
          </w:p>
        </w:tc>
        <w:tc>
          <w:tcPr>
            <w:tcW w:w="2410" w:type="dxa"/>
          </w:tcPr>
          <w:p w:rsidR="00D7049E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701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Важные телефонные номера, 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движения.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Практическая работа: «Важные телефонные номера».  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01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Компьютер. 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Понятия: компьютер, Интернет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P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C1B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Контрольно- измерительный материал по технологии</w:t>
      </w:r>
    </w:p>
    <w:p w:rsidR="007C1B2B" w:rsidRP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Pr="007C1B2B" w:rsidRDefault="007C1B2B" w:rsidP="007C1B2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C1B2B">
        <w:rPr>
          <w:rFonts w:ascii="Times New Roman" w:eastAsia="Calibri" w:hAnsi="Times New Roman" w:cs="Times New Roman"/>
          <w:sz w:val="24"/>
          <w:szCs w:val="24"/>
          <w:lang w:eastAsia="en-US"/>
        </w:rPr>
        <w:t>Изготовление изделия с использованием природного материала</w:t>
      </w:r>
    </w:p>
    <w:p w:rsidR="007C1B2B" w:rsidRPr="007C1B2B" w:rsidRDefault="007C1B2B" w:rsidP="007C1B2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C1B2B" w:rsidRPr="007C1B2B" w:rsidRDefault="007C1B2B" w:rsidP="007C1B2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C1B2B" w:rsidRPr="007C1B2B" w:rsidRDefault="007C1B2B" w:rsidP="007C1B2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C1B2B" w:rsidRP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C1B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Критерии оценивания</w:t>
      </w:r>
    </w:p>
    <w:p w:rsidR="007C1B2B" w:rsidRPr="007C1B2B" w:rsidRDefault="007C1B2B" w:rsidP="007C1B2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C1B2B">
        <w:rPr>
          <w:rFonts w:ascii="Times New Roman" w:eastAsia="Calibri" w:hAnsi="Times New Roman" w:cs="Times New Roman"/>
          <w:sz w:val="24"/>
          <w:szCs w:val="24"/>
          <w:lang w:eastAsia="en-US"/>
        </w:rPr>
        <w:t>В 1 классе оценка не ставится</w:t>
      </w:r>
    </w:p>
    <w:p w:rsidR="007C1B2B" w:rsidRPr="007C1B2B" w:rsidRDefault="007C1B2B" w:rsidP="007C1B2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C1B2B">
        <w:rPr>
          <w:rFonts w:ascii="Times New Roman" w:eastAsia="Calibri" w:hAnsi="Times New Roman" w:cs="Times New Roman"/>
          <w:sz w:val="24"/>
          <w:szCs w:val="24"/>
          <w:lang w:eastAsia="en-US"/>
        </w:rPr>
        <w:t>Оцениваем «справился» или «не справился»</w:t>
      </w: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70C05" w:rsidRPr="00C70C05" w:rsidSect="004A1FDF">
      <w:pgSz w:w="16838" w:h="11906" w:orient="landscape"/>
      <w:pgMar w:top="851" w:right="53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5DC" w:rsidRDefault="002215DC" w:rsidP="00B65975">
      <w:pPr>
        <w:spacing w:after="0" w:line="240" w:lineRule="auto"/>
      </w:pPr>
      <w:r>
        <w:separator/>
      </w:r>
    </w:p>
  </w:endnote>
  <w:endnote w:type="continuationSeparator" w:id="1">
    <w:p w:rsidR="002215DC" w:rsidRDefault="002215DC" w:rsidP="00B65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5DC" w:rsidRDefault="002215DC" w:rsidP="00B65975">
      <w:pPr>
        <w:spacing w:after="0" w:line="240" w:lineRule="auto"/>
      </w:pPr>
      <w:r>
        <w:separator/>
      </w:r>
    </w:p>
  </w:footnote>
  <w:footnote w:type="continuationSeparator" w:id="1">
    <w:p w:rsidR="002215DC" w:rsidRDefault="002215DC" w:rsidP="00B65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75" w:rsidRDefault="00B65975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B44"/>
    <w:multiLevelType w:val="multilevel"/>
    <w:tmpl w:val="D6D4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63997"/>
    <w:multiLevelType w:val="multilevel"/>
    <w:tmpl w:val="2BB2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23D66"/>
    <w:multiLevelType w:val="multilevel"/>
    <w:tmpl w:val="4340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762E0"/>
    <w:multiLevelType w:val="multilevel"/>
    <w:tmpl w:val="E890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A21BA"/>
    <w:multiLevelType w:val="multilevel"/>
    <w:tmpl w:val="30E2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6666D9"/>
    <w:multiLevelType w:val="multilevel"/>
    <w:tmpl w:val="E216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61736"/>
    <w:multiLevelType w:val="multilevel"/>
    <w:tmpl w:val="5E58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E25473"/>
    <w:multiLevelType w:val="hybridMultilevel"/>
    <w:tmpl w:val="EBB4FB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CE70D57"/>
    <w:multiLevelType w:val="multilevel"/>
    <w:tmpl w:val="F83A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C21E8"/>
    <w:multiLevelType w:val="multilevel"/>
    <w:tmpl w:val="0970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1">
    <w:nsid w:val="2C0E5838"/>
    <w:multiLevelType w:val="multilevel"/>
    <w:tmpl w:val="4FBE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E4BE8"/>
    <w:multiLevelType w:val="multilevel"/>
    <w:tmpl w:val="B53C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B17D00"/>
    <w:multiLevelType w:val="hybridMultilevel"/>
    <w:tmpl w:val="861EBB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426E53"/>
    <w:multiLevelType w:val="hybridMultilevel"/>
    <w:tmpl w:val="8DA6C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8C09BD"/>
    <w:multiLevelType w:val="multilevel"/>
    <w:tmpl w:val="9382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947F4"/>
    <w:multiLevelType w:val="multilevel"/>
    <w:tmpl w:val="28B8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F23F71"/>
    <w:multiLevelType w:val="multilevel"/>
    <w:tmpl w:val="1B02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9">
    <w:nsid w:val="4E677ECB"/>
    <w:multiLevelType w:val="multilevel"/>
    <w:tmpl w:val="27E2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3B2B95"/>
    <w:multiLevelType w:val="multilevel"/>
    <w:tmpl w:val="82E4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A66103"/>
    <w:multiLevelType w:val="multilevel"/>
    <w:tmpl w:val="0108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D07777"/>
    <w:multiLevelType w:val="hybridMultilevel"/>
    <w:tmpl w:val="B9E87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FC4883"/>
    <w:multiLevelType w:val="multilevel"/>
    <w:tmpl w:val="084A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4A461F"/>
    <w:multiLevelType w:val="multilevel"/>
    <w:tmpl w:val="894A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22063E"/>
    <w:multiLevelType w:val="hybridMultilevel"/>
    <w:tmpl w:val="4FAA9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ED62511"/>
    <w:multiLevelType w:val="multilevel"/>
    <w:tmpl w:val="63CA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25"/>
  </w:num>
  <w:num w:numId="4">
    <w:abstractNumId w:val="10"/>
  </w:num>
  <w:num w:numId="5">
    <w:abstractNumId w:val="18"/>
  </w:num>
  <w:num w:numId="6">
    <w:abstractNumId w:val="22"/>
  </w:num>
  <w:num w:numId="7">
    <w:abstractNumId w:val="14"/>
  </w:num>
  <w:num w:numId="8">
    <w:abstractNumId w:val="3"/>
  </w:num>
  <w:num w:numId="9">
    <w:abstractNumId w:val="16"/>
  </w:num>
  <w:num w:numId="10">
    <w:abstractNumId w:val="17"/>
  </w:num>
  <w:num w:numId="11">
    <w:abstractNumId w:val="23"/>
  </w:num>
  <w:num w:numId="12">
    <w:abstractNumId w:val="26"/>
  </w:num>
  <w:num w:numId="13">
    <w:abstractNumId w:val="2"/>
  </w:num>
  <w:num w:numId="14">
    <w:abstractNumId w:val="12"/>
  </w:num>
  <w:num w:numId="15">
    <w:abstractNumId w:val="1"/>
  </w:num>
  <w:num w:numId="16">
    <w:abstractNumId w:val="19"/>
  </w:num>
  <w:num w:numId="17">
    <w:abstractNumId w:val="9"/>
  </w:num>
  <w:num w:numId="18">
    <w:abstractNumId w:val="0"/>
  </w:num>
  <w:num w:numId="19">
    <w:abstractNumId w:val="5"/>
  </w:num>
  <w:num w:numId="20">
    <w:abstractNumId w:val="8"/>
  </w:num>
  <w:num w:numId="21">
    <w:abstractNumId w:val="6"/>
  </w:num>
  <w:num w:numId="22">
    <w:abstractNumId w:val="11"/>
  </w:num>
  <w:num w:numId="23">
    <w:abstractNumId w:val="4"/>
  </w:num>
  <w:num w:numId="24">
    <w:abstractNumId w:val="15"/>
  </w:num>
  <w:num w:numId="25">
    <w:abstractNumId w:val="24"/>
  </w:num>
  <w:num w:numId="26">
    <w:abstractNumId w:val="20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655"/>
    <w:rsid w:val="000C7F89"/>
    <w:rsid w:val="00152C33"/>
    <w:rsid w:val="002215DC"/>
    <w:rsid w:val="00251425"/>
    <w:rsid w:val="00304D53"/>
    <w:rsid w:val="003B4C67"/>
    <w:rsid w:val="0047447B"/>
    <w:rsid w:val="004A1FDF"/>
    <w:rsid w:val="005A301D"/>
    <w:rsid w:val="005B2372"/>
    <w:rsid w:val="005E7430"/>
    <w:rsid w:val="005E74C2"/>
    <w:rsid w:val="0061457C"/>
    <w:rsid w:val="00657C1A"/>
    <w:rsid w:val="00751150"/>
    <w:rsid w:val="007817AE"/>
    <w:rsid w:val="007C1B2B"/>
    <w:rsid w:val="00814246"/>
    <w:rsid w:val="008E508F"/>
    <w:rsid w:val="008F3783"/>
    <w:rsid w:val="00940CF9"/>
    <w:rsid w:val="00967C56"/>
    <w:rsid w:val="009B3224"/>
    <w:rsid w:val="00A66655"/>
    <w:rsid w:val="00A96AA8"/>
    <w:rsid w:val="00A971BD"/>
    <w:rsid w:val="00B07D5B"/>
    <w:rsid w:val="00B65975"/>
    <w:rsid w:val="00B81F46"/>
    <w:rsid w:val="00BA50F2"/>
    <w:rsid w:val="00BE7475"/>
    <w:rsid w:val="00C70C05"/>
    <w:rsid w:val="00CC1C5B"/>
    <w:rsid w:val="00CE77DD"/>
    <w:rsid w:val="00CF6A5C"/>
    <w:rsid w:val="00D7049E"/>
    <w:rsid w:val="00DA6E41"/>
    <w:rsid w:val="00EB5593"/>
    <w:rsid w:val="00F22942"/>
    <w:rsid w:val="00FA0461"/>
    <w:rsid w:val="00FA6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05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A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50F2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B6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65975"/>
    <w:rPr>
      <w:rFonts w:eastAsiaTheme="minorEastAsia"/>
      <w:sz w:val="22"/>
      <w:szCs w:val="22"/>
      <w:lang w:eastAsia="ru-RU"/>
    </w:rPr>
  </w:style>
  <w:style w:type="paragraph" w:styleId="af8">
    <w:name w:val="footer"/>
    <w:basedOn w:val="a"/>
    <w:link w:val="af9"/>
    <w:uiPriority w:val="99"/>
    <w:unhideWhenUsed/>
    <w:rsid w:val="00B6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65975"/>
    <w:rPr>
      <w:rFonts w:eastAsiaTheme="minorEastAsia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05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A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50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34F70-15BD-4531-89FD-3E916CF2E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1143</cp:lastModifiedBy>
  <cp:revision>36</cp:revision>
  <cp:lastPrinted>2015-09-29T14:33:00Z</cp:lastPrinted>
  <dcterms:created xsi:type="dcterms:W3CDTF">2014-11-05T15:50:00Z</dcterms:created>
  <dcterms:modified xsi:type="dcterms:W3CDTF">2016-10-04T18:13:00Z</dcterms:modified>
</cp:coreProperties>
</file>